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6CE" w:rsidRDefault="000866CE" w:rsidP="000866CE">
      <w:pPr>
        <w:jc w:val="right"/>
      </w:pPr>
      <w:r w:rsidRPr="000866CE">
        <w:rPr>
          <w:rFonts w:ascii="Tahoma" w:eastAsia="Times New Roman" w:hAnsi="Tahoma" w:cs="Tahoma"/>
          <w:noProof/>
          <w:color w:val="666666"/>
          <w:sz w:val="17"/>
          <w:szCs w:val="17"/>
          <w:lang w:eastAsia="nl-NL"/>
        </w:rPr>
        <w:drawing>
          <wp:inline distT="0" distB="0" distL="0" distR="0" wp14:anchorId="27D7CC0B" wp14:editId="1CBB89A1">
            <wp:extent cx="1238250" cy="514350"/>
            <wp:effectExtent l="0" t="0" r="0" b="0"/>
            <wp:docPr id="6" name="Afbeelding 6" descr="http://www.rinogroep.nl/images/interface/logo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inogroep.nl/images/interface/logo_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5143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8070"/>
        <w:gridCol w:w="1002"/>
      </w:tblGrid>
      <w:tr w:rsidR="000866CE" w:rsidRPr="000866CE" w:rsidTr="000866CE">
        <w:trPr>
          <w:tblCellSpacing w:w="0" w:type="dxa"/>
        </w:trPr>
        <w:tc>
          <w:tcPr>
            <w:tcW w:w="4448" w:type="pct"/>
            <w:hideMark/>
          </w:tcPr>
          <w:p w:rsidR="000866CE" w:rsidRPr="000866CE" w:rsidRDefault="000866CE" w:rsidP="000866CE">
            <w:pPr>
              <w:pBdr>
                <w:bottom w:val="single" w:sz="6" w:space="6" w:color="DFE0E2"/>
              </w:pBdr>
              <w:shd w:val="clear" w:color="auto" w:fill="EFF2F4"/>
              <w:spacing w:after="90" w:line="240" w:lineRule="auto"/>
              <w:outlineLvl w:val="1"/>
              <w:rPr>
                <w:rFonts w:ascii="Tahoma" w:eastAsia="Times New Roman" w:hAnsi="Tahoma" w:cs="Tahoma"/>
                <w:b/>
                <w:bCs/>
                <w:color w:val="DD4B18"/>
                <w:kern w:val="36"/>
                <w:sz w:val="17"/>
                <w:szCs w:val="17"/>
                <w:lang w:eastAsia="nl-NL"/>
              </w:rPr>
            </w:pPr>
            <w:r w:rsidRPr="000866CE">
              <w:rPr>
                <w:rFonts w:ascii="Tahoma" w:eastAsia="Times New Roman" w:hAnsi="Tahoma" w:cs="Tahoma"/>
                <w:b/>
                <w:bCs/>
                <w:color w:val="DD4B18"/>
                <w:kern w:val="36"/>
                <w:sz w:val="17"/>
                <w:szCs w:val="17"/>
                <w:lang w:eastAsia="nl-NL"/>
              </w:rPr>
              <w:t>Post-hbo opleiding tot NVRG-systeemtherapeutisch werker (SW16A)</w:t>
            </w:r>
          </w:p>
        </w:tc>
        <w:tc>
          <w:tcPr>
            <w:tcW w:w="552" w:type="pct"/>
            <w:hideMark/>
          </w:tcPr>
          <w:p w:rsidR="000866CE" w:rsidRPr="000866CE" w:rsidRDefault="000866CE" w:rsidP="000866CE">
            <w:pPr>
              <w:shd w:val="clear" w:color="auto" w:fill="FFFFFF"/>
              <w:spacing w:after="0" w:line="240" w:lineRule="auto"/>
              <w:rPr>
                <w:rFonts w:ascii="Tahoma" w:eastAsia="Times New Roman" w:hAnsi="Tahoma" w:cs="Tahoma"/>
                <w:color w:val="666666"/>
                <w:sz w:val="17"/>
                <w:szCs w:val="17"/>
                <w:lang w:eastAsia="nl-NL"/>
              </w:rPr>
            </w:pPr>
            <w:hyperlink r:id="rId6" w:tgtFrame="_top" w:tooltip="Online inschrijven" w:history="1">
              <w:r w:rsidRPr="000866CE">
                <w:rPr>
                  <w:rFonts w:ascii="Tahoma" w:eastAsia="Times New Roman" w:hAnsi="Tahoma" w:cs="Tahoma"/>
                  <w:b/>
                  <w:bCs/>
                  <w:color w:val="FFFFFF"/>
                  <w:sz w:val="17"/>
                  <w:szCs w:val="17"/>
                  <w:bdr w:val="single" w:sz="6" w:space="0" w:color="F5AC81" w:frame="1"/>
                  <w:shd w:val="clear" w:color="auto" w:fill="DD4B18"/>
                  <w:lang w:eastAsia="nl-NL"/>
                </w:rPr>
                <w:t>Inschrijven</w:t>
              </w:r>
            </w:hyperlink>
          </w:p>
        </w:tc>
      </w:tr>
    </w:tbl>
    <w:p w:rsidR="000866CE" w:rsidRPr="000866CE" w:rsidRDefault="000866CE" w:rsidP="000866CE">
      <w:pPr>
        <w:shd w:val="clear" w:color="auto" w:fill="EFF2F4"/>
        <w:spacing w:after="0" w:line="255" w:lineRule="atLeast"/>
        <w:rPr>
          <w:rFonts w:ascii="Tahoma" w:eastAsia="Times New Roman" w:hAnsi="Tahoma" w:cs="Tahoma"/>
          <w:color w:val="666666"/>
          <w:sz w:val="17"/>
          <w:szCs w:val="17"/>
          <w:lang w:eastAsia="nl-NL"/>
        </w:rPr>
      </w:pPr>
      <w:r w:rsidRPr="000866CE">
        <w:rPr>
          <w:rFonts w:ascii="Tahoma" w:eastAsia="Times New Roman" w:hAnsi="Tahoma" w:cs="Tahoma"/>
          <w:color w:val="666666"/>
          <w:sz w:val="17"/>
          <w:szCs w:val="17"/>
          <w:lang w:eastAsia="nl-NL"/>
        </w:rPr>
        <w:t>Deze eenjarige opleiding leidt op tot systeemtherapeutisch werker (STW), een beroep waaraan de Nederlandse Vereniging voor Gezins- en Relatietherapie (NVRG) vanaf september 2015 een erkenning geeft. De systeemtherapeutisch werker is een systeemtheoretisch geschoolde en praktisch vaardige hulpverlener die op uiteenlopende hulpvragen antwoorden zoekt in een actieve samenwerking met sociaal en maatschappelijk betrokkenen. De systeemtherapeutisch werker is een relatiedeskundige die vraagstukken benadert vanuit hun culturele context, en netwerken betrekt en activeert bij het creatief zoeken naar verandermogelijkheden. Het beroep van de systeemtherapeutisch werker is een professioneel passend antwoord op eigentijdse maatschappelijke en politieke vragen. Hij/zij co-creëert een context waarin mensen in betrokken netwerken, vanuit steunbronnen en eigen (veer)kracht regie hervinden in een sociaal en maatschappelijk ingebed leven.</w:t>
      </w:r>
      <w:r w:rsidRPr="000866CE">
        <w:rPr>
          <w:rFonts w:ascii="Tahoma" w:eastAsia="Times New Roman" w:hAnsi="Tahoma" w:cs="Tahoma"/>
          <w:color w:val="666666"/>
          <w:sz w:val="17"/>
          <w:szCs w:val="17"/>
          <w:lang w:eastAsia="nl-NL"/>
        </w:rPr>
        <w:br/>
        <w:t xml:space="preserve">De STW kan in vele beroepsvelden van toegevoegde waarde zijn. De STW kan werken in de jeugdzorg, de geestelijke gezondheidszorg, in buurtteams of residentieel. Hij/zij kan gezinswerker zijn, ouderbegeleider in een ziekenhuis, een buurtwerker, vaktherapeut, gezinsvoogd, of methodegeleid therapeut zoals bijvoorbeeld: F-ACT-therapeut, MDS-therapeut, MST-therapeut of FFT-therapeut. </w:t>
      </w:r>
    </w:p>
    <w:p w:rsidR="000866CE" w:rsidRPr="000866CE" w:rsidRDefault="000866CE" w:rsidP="000866CE">
      <w:pPr>
        <w:shd w:val="clear" w:color="auto" w:fill="EFF2F4"/>
        <w:spacing w:after="0" w:line="255" w:lineRule="atLeast"/>
        <w:rPr>
          <w:rFonts w:ascii="Tahoma" w:eastAsia="Times New Roman" w:hAnsi="Tahoma" w:cs="Tahoma"/>
          <w:color w:val="666666"/>
          <w:sz w:val="17"/>
          <w:szCs w:val="17"/>
          <w:lang w:eastAsia="nl-NL"/>
        </w:rPr>
      </w:pPr>
    </w:p>
    <w:p w:rsidR="000866CE" w:rsidRPr="000866CE" w:rsidRDefault="000866CE" w:rsidP="000866CE">
      <w:pPr>
        <w:shd w:val="clear" w:color="auto" w:fill="EFF2F4"/>
        <w:spacing w:line="255" w:lineRule="atLeast"/>
        <w:rPr>
          <w:rFonts w:ascii="Tahoma" w:eastAsia="Times New Roman" w:hAnsi="Tahoma" w:cs="Tahoma"/>
          <w:color w:val="666666"/>
          <w:sz w:val="17"/>
          <w:szCs w:val="17"/>
          <w:lang w:eastAsia="nl-NL"/>
        </w:rPr>
      </w:pPr>
      <w:r w:rsidRPr="000866CE">
        <w:rPr>
          <w:rFonts w:ascii="Tahoma" w:eastAsia="Times New Roman" w:hAnsi="Tahoma" w:cs="Tahoma"/>
          <w:b/>
          <w:bCs/>
          <w:color w:val="003366"/>
          <w:sz w:val="17"/>
          <w:szCs w:val="17"/>
          <w:lang w:eastAsia="nl-NL"/>
        </w:rPr>
        <w:t>Doelgroep</w:t>
      </w:r>
      <w:r w:rsidRPr="000866CE">
        <w:rPr>
          <w:rFonts w:ascii="Tahoma" w:eastAsia="Times New Roman" w:hAnsi="Tahoma" w:cs="Tahoma"/>
          <w:color w:val="666666"/>
          <w:sz w:val="17"/>
          <w:szCs w:val="17"/>
          <w:lang w:eastAsia="nl-NL"/>
        </w:rPr>
        <w:br/>
        <w:t>Psychologen, orthopedagogen, maatschappelijk werkers, SPV-ers, vaktherapeuten die een specialisatie wensen m.b.t. systeemtherapeutisch werken. Ook andere hulpverleners die in hun beroepspraktijk met systemen werken zoals buurtwerker, gezinsvoogd, ouderbegeleider, F-ACT-, MST-, FFT-therapeut.</w:t>
      </w:r>
      <w:r w:rsidRPr="000866CE">
        <w:rPr>
          <w:rFonts w:ascii="Tahoma" w:eastAsia="Times New Roman" w:hAnsi="Tahoma" w:cs="Tahoma"/>
          <w:color w:val="666666"/>
          <w:sz w:val="17"/>
          <w:szCs w:val="17"/>
          <w:lang w:eastAsia="nl-NL"/>
        </w:rPr>
        <w:br/>
        <w:t xml:space="preserve">U kunt deelnemen aan de opleiding als u een op de zorg- of welzijnssector gerichte bacheloropleiding op hbo- of universitair niveau heeft afgerond en gedurende twee jaar minimaal twee dagdelen per week systeemtherapeutische werkzaamheden verricht binnen de zorg- en welzijnssector. </w:t>
      </w:r>
    </w:p>
    <w:p w:rsidR="000866CE" w:rsidRPr="000866CE" w:rsidRDefault="000866CE" w:rsidP="000866CE">
      <w:pPr>
        <w:shd w:val="clear" w:color="auto" w:fill="EFF2F4"/>
        <w:spacing w:after="0" w:line="255" w:lineRule="atLeast"/>
        <w:rPr>
          <w:rFonts w:ascii="Tahoma" w:eastAsia="Times New Roman" w:hAnsi="Tahoma" w:cs="Tahoma"/>
          <w:color w:val="666666"/>
          <w:sz w:val="17"/>
          <w:szCs w:val="17"/>
          <w:lang w:eastAsia="nl-NL"/>
        </w:rPr>
      </w:pPr>
      <w:r w:rsidRPr="000866CE">
        <w:rPr>
          <w:rFonts w:ascii="Tahoma" w:eastAsia="Times New Roman" w:hAnsi="Tahoma" w:cs="Tahoma"/>
          <w:b/>
          <w:bCs/>
          <w:color w:val="003366"/>
          <w:sz w:val="17"/>
          <w:szCs w:val="17"/>
          <w:lang w:eastAsia="nl-NL"/>
        </w:rPr>
        <w:t>Accreditatie en erkenning</w:t>
      </w:r>
    </w:p>
    <w:p w:rsidR="000866CE" w:rsidRPr="000866CE" w:rsidRDefault="000866CE" w:rsidP="000866CE">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hyperlink r:id="rId7" w:tgtFrame="_blank" w:history="1">
        <w:r w:rsidRPr="000866CE">
          <w:rPr>
            <w:rFonts w:ascii="Tahoma" w:eastAsia="Times New Roman" w:hAnsi="Tahoma" w:cs="Tahoma"/>
            <w:color w:val="666666"/>
            <w:sz w:val="17"/>
            <w:szCs w:val="17"/>
            <w:u w:val="single"/>
            <w:lang w:eastAsia="nl-NL"/>
          </w:rPr>
          <w:t>NVRG - registratie systeemtherapeutisch werker</w:t>
        </w:r>
      </w:hyperlink>
      <w:r w:rsidRPr="000866CE">
        <w:rPr>
          <w:rFonts w:ascii="Tahoma" w:eastAsia="Times New Roman" w:hAnsi="Tahoma" w:cs="Tahoma"/>
          <w:color w:val="666666"/>
          <w:sz w:val="17"/>
          <w:szCs w:val="17"/>
          <w:lang w:eastAsia="nl-NL"/>
        </w:rPr>
        <w:br/>
        <w:t>Accreditatie wordt aangevraagd.</w:t>
      </w:r>
    </w:p>
    <w:p w:rsidR="000866CE" w:rsidRPr="000866CE" w:rsidRDefault="000866CE" w:rsidP="000866CE">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hyperlink r:id="rId8" w:tgtFrame="_blank" w:history="1">
        <w:r w:rsidRPr="000866CE">
          <w:rPr>
            <w:rFonts w:ascii="Tahoma" w:eastAsia="Times New Roman" w:hAnsi="Tahoma" w:cs="Tahoma"/>
            <w:color w:val="666666"/>
            <w:sz w:val="17"/>
            <w:szCs w:val="17"/>
            <w:u w:val="single"/>
            <w:lang w:eastAsia="nl-NL"/>
          </w:rPr>
          <w:t>Registerplein (BAMw) - beroepsregister Agogisch en Maatschappelijk werkers</w:t>
        </w:r>
      </w:hyperlink>
      <w:r w:rsidRPr="000866CE">
        <w:rPr>
          <w:rFonts w:ascii="Tahoma" w:eastAsia="Times New Roman" w:hAnsi="Tahoma" w:cs="Tahoma"/>
          <w:color w:val="666666"/>
          <w:sz w:val="17"/>
          <w:szCs w:val="17"/>
          <w:lang w:eastAsia="nl-NL"/>
        </w:rPr>
        <w:br/>
        <w:t>Accreditatie wordt aangevraagd.</w:t>
      </w:r>
    </w:p>
    <w:p w:rsidR="000866CE" w:rsidRPr="000866CE" w:rsidRDefault="000866CE" w:rsidP="000866CE">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hyperlink r:id="rId9" w:tgtFrame="_blank" w:history="1">
        <w:r w:rsidRPr="000866CE">
          <w:rPr>
            <w:rFonts w:ascii="Tahoma" w:eastAsia="Times New Roman" w:hAnsi="Tahoma" w:cs="Tahoma"/>
            <w:color w:val="666666"/>
            <w:sz w:val="17"/>
            <w:szCs w:val="17"/>
            <w:u w:val="single"/>
            <w:lang w:eastAsia="nl-NL"/>
          </w:rPr>
          <w:t>SRVB - herregistratie Vaktherapeut</w:t>
        </w:r>
      </w:hyperlink>
      <w:r w:rsidRPr="000866CE">
        <w:rPr>
          <w:rFonts w:ascii="Tahoma" w:eastAsia="Times New Roman" w:hAnsi="Tahoma" w:cs="Tahoma"/>
          <w:color w:val="666666"/>
          <w:sz w:val="17"/>
          <w:szCs w:val="17"/>
          <w:lang w:eastAsia="nl-NL"/>
        </w:rPr>
        <w:br/>
        <w:t>Accreditatie wordt aangevraagd.</w:t>
      </w:r>
    </w:p>
    <w:p w:rsidR="000866CE" w:rsidRPr="000866CE" w:rsidRDefault="000866CE" w:rsidP="000866CE">
      <w:pPr>
        <w:shd w:val="clear" w:color="auto" w:fill="EFF2F4"/>
        <w:spacing w:line="255" w:lineRule="atLeast"/>
        <w:rPr>
          <w:rFonts w:ascii="Tahoma" w:eastAsia="Times New Roman" w:hAnsi="Tahoma" w:cs="Tahoma"/>
          <w:color w:val="666666"/>
          <w:sz w:val="17"/>
          <w:szCs w:val="17"/>
          <w:lang w:eastAsia="nl-NL"/>
        </w:rPr>
      </w:pPr>
      <w:r w:rsidRPr="000866CE">
        <w:rPr>
          <w:rFonts w:ascii="Tahoma" w:eastAsia="Times New Roman" w:hAnsi="Tahoma" w:cs="Tahoma"/>
          <w:b/>
          <w:bCs/>
          <w:color w:val="003366"/>
          <w:sz w:val="17"/>
          <w:szCs w:val="17"/>
          <w:lang w:eastAsia="nl-NL"/>
        </w:rPr>
        <w:t>Inhoud</w:t>
      </w:r>
      <w:r w:rsidRPr="000866CE">
        <w:rPr>
          <w:rFonts w:ascii="Tahoma" w:eastAsia="Times New Roman" w:hAnsi="Tahoma" w:cs="Tahoma"/>
          <w:color w:val="666666"/>
          <w:sz w:val="17"/>
          <w:szCs w:val="17"/>
          <w:lang w:eastAsia="nl-NL"/>
        </w:rPr>
        <w:br/>
        <w:t>De opleiding is opgebouwd uit vier hoofdonderdelen:</w:t>
      </w:r>
      <w:r w:rsidRPr="000866CE">
        <w:rPr>
          <w:rFonts w:ascii="Tahoma" w:eastAsia="Times New Roman" w:hAnsi="Tahoma" w:cs="Tahoma"/>
          <w:color w:val="666666"/>
          <w:sz w:val="17"/>
          <w:szCs w:val="17"/>
          <w:lang w:eastAsia="nl-NL"/>
        </w:rPr>
        <w:br/>
      </w:r>
      <w:r w:rsidRPr="000866CE">
        <w:rPr>
          <w:rFonts w:ascii="Tahoma" w:eastAsia="Times New Roman" w:hAnsi="Tahoma" w:cs="Tahoma"/>
          <w:color w:val="666666"/>
          <w:sz w:val="17"/>
          <w:szCs w:val="17"/>
          <w:lang w:eastAsia="nl-NL"/>
        </w:rPr>
        <w:br/>
        <w:t>1. Basiscursus systeemtherapie</w:t>
      </w:r>
      <w:r w:rsidRPr="000866CE">
        <w:rPr>
          <w:rFonts w:ascii="Tahoma" w:eastAsia="Times New Roman" w:hAnsi="Tahoma" w:cs="Tahoma"/>
          <w:color w:val="666666"/>
          <w:sz w:val="17"/>
          <w:szCs w:val="17"/>
          <w:lang w:eastAsia="nl-NL"/>
        </w:rPr>
        <w:br/>
        <w:t>U leert systeemtheoretische principes, interventies in specifieke situaties kennen. Na afloop kunt u een gezinssysteem beschrijven in termen van structuur, patronen, klimaat en narratieven. U bent bekend met concepten als genogrammen, gezinscyclus, homeostase transformatie, rigiditeit en desintegratie.</w:t>
      </w:r>
      <w:r>
        <w:rPr>
          <w:rFonts w:ascii="Tahoma" w:eastAsia="Times New Roman" w:hAnsi="Tahoma" w:cs="Tahoma"/>
          <w:color w:val="666666"/>
          <w:sz w:val="17"/>
          <w:szCs w:val="17"/>
          <w:lang w:eastAsia="nl-NL"/>
        </w:rPr>
        <w:t xml:space="preserve"> </w:t>
      </w:r>
      <w:r w:rsidRPr="000866CE">
        <w:rPr>
          <w:rFonts w:ascii="Tahoma" w:eastAsia="Times New Roman" w:hAnsi="Tahoma" w:cs="Tahoma"/>
          <w:color w:val="666666"/>
          <w:sz w:val="17"/>
          <w:szCs w:val="17"/>
          <w:lang w:eastAsia="nl-NL"/>
        </w:rPr>
        <w:t>U kunt vanuit een rol van meervoudige partijdigheid interventies plegen als circulair vragen stellen, reflectieve vragen stellen en externaliseren. U kunt met deze interventies werken in specifieke gezinssituaties, waarbij thema’s spelen als culturele diversiteit, scheiding, nieuw samengestelde gezinnen, enkelvoudige problematiek, multi-gestresseerde gezinnen en agressie en geweld.</w:t>
      </w:r>
      <w:r w:rsidRPr="000866CE">
        <w:rPr>
          <w:rFonts w:ascii="Tahoma" w:eastAsia="Times New Roman" w:hAnsi="Tahoma" w:cs="Tahoma"/>
          <w:color w:val="666666"/>
          <w:sz w:val="17"/>
          <w:szCs w:val="17"/>
          <w:lang w:eastAsia="nl-NL"/>
        </w:rPr>
        <w:br/>
      </w:r>
      <w:r w:rsidRPr="000866CE">
        <w:rPr>
          <w:rFonts w:ascii="Tahoma" w:eastAsia="Times New Roman" w:hAnsi="Tahoma" w:cs="Tahoma"/>
          <w:color w:val="666666"/>
          <w:sz w:val="17"/>
          <w:szCs w:val="17"/>
          <w:lang w:eastAsia="nl-NL"/>
        </w:rPr>
        <w:br/>
        <w:t>2. Systeemtheoretisch metaperspectief</w:t>
      </w:r>
      <w:r w:rsidRPr="000866CE">
        <w:rPr>
          <w:rFonts w:ascii="Tahoma" w:eastAsia="Times New Roman" w:hAnsi="Tahoma" w:cs="Tahoma"/>
          <w:color w:val="666666"/>
          <w:sz w:val="17"/>
          <w:szCs w:val="17"/>
          <w:lang w:eastAsia="nl-NL"/>
        </w:rPr>
        <w:br/>
        <w:t>U leert een systeemtheoretisch metaperspectief te nemen in complexe casuïstiek. U leert hulpvragen en probleemdefinities situeren in een dynamisch systeem: het netwerk van betrokkenen en een context van maatschappelijke en culturele betekenissen. U beschouwt uw eigen positie en rol als actief onderdeel van het systeem waarmee gewerkt wordt. Het innemen van een systeemtherapeutisch metaperspectief betekent dat u kunt reflecteren op posities, rollen, patronen en betekenissen in het systeem, teneinde impasse en escalatie te herkennen, te bespreken om uit te nodigen tot groei.</w:t>
      </w:r>
      <w:r w:rsidRPr="000866CE">
        <w:rPr>
          <w:rFonts w:ascii="Tahoma" w:eastAsia="Times New Roman" w:hAnsi="Tahoma" w:cs="Tahoma"/>
          <w:color w:val="666666"/>
          <w:sz w:val="17"/>
          <w:szCs w:val="17"/>
          <w:lang w:eastAsia="nl-NL"/>
        </w:rPr>
        <w:br/>
      </w:r>
      <w:r w:rsidRPr="000866CE">
        <w:rPr>
          <w:rFonts w:ascii="Tahoma" w:eastAsia="Times New Roman" w:hAnsi="Tahoma" w:cs="Tahoma"/>
          <w:color w:val="666666"/>
          <w:sz w:val="17"/>
          <w:szCs w:val="17"/>
          <w:lang w:eastAsia="nl-NL"/>
        </w:rPr>
        <w:lastRenderedPageBreak/>
        <w:br/>
        <w:t>3. Toepassingen en methoden</w:t>
      </w:r>
      <w:r w:rsidRPr="000866CE">
        <w:rPr>
          <w:rFonts w:ascii="Tahoma" w:eastAsia="Times New Roman" w:hAnsi="Tahoma" w:cs="Tahoma"/>
          <w:color w:val="666666"/>
          <w:sz w:val="17"/>
          <w:szCs w:val="17"/>
          <w:lang w:eastAsia="nl-NL"/>
        </w:rPr>
        <w:br/>
        <w:t>U ontwikkelt kennis over gezins- en persoonlijkheidsontwikkeling en psychiatrische diagnoses. Centraal in deze lesdagen staat hoe hulverleners de betekenis en beleving van diagnosen in systemen bespreekbaar maken. Er is aandacht voor thema’s als verwachtingen, aanpassingen en mogelijkheden in relatie tot de diagnose voor alle gezinsleden. Naast kennis verwerven is het eigen maken van technieken en vaardigheden belangrijk in de opleiding. Deze vaardigheden worden aangeleerd vanuit verschillende praktijkmodellen. Centraal in de opleiding staat de samenwerkingsgerichte gezinstherapie, zoals deze ontwikkeld is door William Madsen. Daarnaast wordt er vanuit verschillende therapiemodellen gekeken naar specifieke probleemsituaties. Aan de orde komen o.a. de oplossingsgerichte benadering, Functional Family Therapy, Geweldloos verzet en Multi Systeem Therapie.</w:t>
      </w:r>
      <w:r w:rsidRPr="000866CE">
        <w:rPr>
          <w:rFonts w:ascii="Tahoma" w:eastAsia="Times New Roman" w:hAnsi="Tahoma" w:cs="Tahoma"/>
          <w:color w:val="666666"/>
          <w:sz w:val="17"/>
          <w:szCs w:val="17"/>
          <w:lang w:eastAsia="nl-NL"/>
        </w:rPr>
        <w:br/>
        <w:t> </w:t>
      </w:r>
      <w:r w:rsidRPr="000866CE">
        <w:rPr>
          <w:rFonts w:ascii="Tahoma" w:eastAsia="Times New Roman" w:hAnsi="Tahoma" w:cs="Tahoma"/>
          <w:color w:val="666666"/>
          <w:sz w:val="17"/>
          <w:szCs w:val="17"/>
          <w:lang w:eastAsia="nl-NL"/>
        </w:rPr>
        <w:br/>
        <w:t>4. Practicum en integratie</w:t>
      </w:r>
      <w:r w:rsidRPr="000866CE">
        <w:rPr>
          <w:rFonts w:ascii="Tahoma" w:eastAsia="Times New Roman" w:hAnsi="Tahoma" w:cs="Tahoma"/>
          <w:color w:val="666666"/>
          <w:sz w:val="17"/>
          <w:szCs w:val="17"/>
          <w:lang w:eastAsia="nl-NL"/>
        </w:rPr>
        <w:br/>
        <w:t>Gedurende de opleiding is er veel gelegenheid tot oefenen. Er zijn vijf praktijkdagen gepland. Tijdens deze praktijkdagen laat u zien hoe u het geleerde toepast in cases uit de dagelijkse beroepspraktijk. U leert reflecteren op uw eigen handelen en dat van elkaar.</w:t>
      </w:r>
      <w:r w:rsidRPr="000866CE">
        <w:rPr>
          <w:rFonts w:ascii="Tahoma" w:eastAsia="Times New Roman" w:hAnsi="Tahoma" w:cs="Tahoma"/>
          <w:color w:val="666666"/>
          <w:sz w:val="17"/>
          <w:szCs w:val="17"/>
          <w:lang w:eastAsia="nl-NL"/>
        </w:rPr>
        <w:br/>
      </w:r>
      <w:r w:rsidRPr="000866CE">
        <w:rPr>
          <w:rFonts w:ascii="Tahoma" w:eastAsia="Times New Roman" w:hAnsi="Tahoma" w:cs="Tahoma"/>
          <w:color w:val="666666"/>
          <w:sz w:val="17"/>
          <w:szCs w:val="17"/>
          <w:lang w:eastAsia="nl-NL"/>
        </w:rPr>
        <w:br/>
      </w:r>
      <w:r w:rsidRPr="000866CE">
        <w:rPr>
          <w:rFonts w:ascii="Tahoma" w:eastAsia="Times New Roman" w:hAnsi="Tahoma" w:cs="Tahoma"/>
          <w:b/>
          <w:bCs/>
          <w:color w:val="003366"/>
          <w:sz w:val="17"/>
          <w:szCs w:val="17"/>
          <w:lang w:eastAsia="nl-NL"/>
        </w:rPr>
        <w:t>Supervisie</w:t>
      </w:r>
      <w:r w:rsidRPr="000866CE">
        <w:rPr>
          <w:rFonts w:ascii="Tahoma" w:eastAsia="Times New Roman" w:hAnsi="Tahoma" w:cs="Tahoma"/>
          <w:color w:val="666666"/>
          <w:sz w:val="17"/>
          <w:szCs w:val="17"/>
          <w:lang w:eastAsia="nl-NL"/>
        </w:rPr>
        <w:br/>
        <w:t xml:space="preserve">Naast het cursorisch onderwijs bestaat de opleiding uit supervisie. Er vinden 5 sessies plaats tijdens de praktijklessen (dag 5  ,8, 9, 13 en 18). U dient aanvullend nog 5 sessies te volgen (niet inbegrepen). Docenten van de opleiding bieden de mogelijkheid tot supervisie aan. </w:t>
      </w:r>
    </w:p>
    <w:p w:rsidR="000866CE" w:rsidRPr="000866CE" w:rsidRDefault="000866CE" w:rsidP="000866CE">
      <w:pPr>
        <w:shd w:val="clear" w:color="auto" w:fill="EFF2F4"/>
        <w:spacing w:line="255" w:lineRule="atLeast"/>
        <w:rPr>
          <w:rFonts w:ascii="Tahoma" w:eastAsia="Times New Roman" w:hAnsi="Tahoma" w:cs="Tahoma"/>
          <w:color w:val="666666"/>
          <w:sz w:val="17"/>
          <w:szCs w:val="17"/>
          <w:lang w:eastAsia="nl-NL"/>
        </w:rPr>
      </w:pPr>
      <w:r w:rsidRPr="000866CE">
        <w:rPr>
          <w:rFonts w:ascii="Tahoma" w:eastAsia="Times New Roman" w:hAnsi="Tahoma" w:cs="Tahoma"/>
          <w:b/>
          <w:bCs/>
          <w:color w:val="003366"/>
          <w:sz w:val="17"/>
          <w:szCs w:val="17"/>
          <w:lang w:eastAsia="nl-NL"/>
        </w:rPr>
        <w:t>Digitale leeromgeving</w:t>
      </w:r>
      <w:r w:rsidRPr="000866CE">
        <w:rPr>
          <w:rFonts w:ascii="Tahoma" w:eastAsia="Times New Roman" w:hAnsi="Tahoma" w:cs="Tahoma"/>
          <w:color w:val="666666"/>
          <w:sz w:val="17"/>
          <w:szCs w:val="17"/>
          <w:lang w:eastAsia="nl-NL"/>
        </w:rPr>
        <w:br/>
        <w:t xml:space="preserve">De opleiding wordt ondersteund met een digitale leeromgeving. Zo heeft u altijd toegang tot het lesrooster, digitale literatuur en contact met mededeelnemers en docenten. </w:t>
      </w:r>
    </w:p>
    <w:p w:rsidR="000866CE" w:rsidRPr="000866CE" w:rsidRDefault="000866CE" w:rsidP="000866CE">
      <w:pPr>
        <w:shd w:val="clear" w:color="auto" w:fill="EFF2F4"/>
        <w:spacing w:after="0" w:line="255" w:lineRule="atLeast"/>
        <w:rPr>
          <w:rFonts w:ascii="Tahoma" w:eastAsia="Times New Roman" w:hAnsi="Tahoma" w:cs="Tahoma"/>
          <w:color w:val="666666"/>
          <w:sz w:val="17"/>
          <w:szCs w:val="17"/>
          <w:lang w:eastAsia="nl-NL"/>
        </w:rPr>
      </w:pPr>
      <w:r w:rsidRPr="000866CE">
        <w:rPr>
          <w:rFonts w:ascii="Tahoma" w:eastAsia="Times New Roman" w:hAnsi="Tahoma" w:cs="Tahoma"/>
          <w:b/>
          <w:bCs/>
          <w:color w:val="003366"/>
          <w:sz w:val="17"/>
          <w:szCs w:val="17"/>
          <w:lang w:eastAsia="nl-NL"/>
        </w:rPr>
        <w:t>Aan te schaffen literatuur</w:t>
      </w:r>
    </w:p>
    <w:p w:rsidR="000866CE" w:rsidRPr="000866CE" w:rsidRDefault="000866CE" w:rsidP="000866CE">
      <w:pPr>
        <w:numPr>
          <w:ilvl w:val="0"/>
          <w:numId w:val="2"/>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0866CE">
        <w:rPr>
          <w:rFonts w:ascii="Tahoma" w:eastAsia="Times New Roman" w:hAnsi="Tahoma" w:cs="Tahoma"/>
          <w:color w:val="666666"/>
          <w:sz w:val="17"/>
          <w:szCs w:val="17"/>
          <w:lang w:eastAsia="nl-NL"/>
        </w:rPr>
        <w:t xml:space="preserve">Baars, J. , Meekeren, E van (2013) Een psychische stoornis heb je niet alleen. Boom. Amsterdam </w:t>
      </w:r>
    </w:p>
    <w:p w:rsidR="000866CE" w:rsidRPr="000866CE" w:rsidRDefault="000866CE" w:rsidP="000866CE">
      <w:pPr>
        <w:numPr>
          <w:ilvl w:val="0"/>
          <w:numId w:val="2"/>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0866CE">
        <w:rPr>
          <w:rFonts w:ascii="Tahoma" w:eastAsia="Times New Roman" w:hAnsi="Tahoma" w:cs="Tahoma"/>
          <w:color w:val="666666"/>
          <w:sz w:val="17"/>
          <w:szCs w:val="17"/>
          <w:lang w:eastAsia="nl-NL"/>
        </w:rPr>
        <w:t>Madsen. W.C. (2011). Samenwerkingsgerichte hulpverlening met multi-gestresseerde gezinnen. Antwerpen/Apeldoorn</w:t>
      </w:r>
    </w:p>
    <w:p w:rsidR="000866CE" w:rsidRPr="000866CE" w:rsidRDefault="000866CE" w:rsidP="000866CE">
      <w:pPr>
        <w:numPr>
          <w:ilvl w:val="0"/>
          <w:numId w:val="2"/>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0866CE">
        <w:rPr>
          <w:rFonts w:ascii="Tahoma" w:eastAsia="Times New Roman" w:hAnsi="Tahoma" w:cs="Tahoma"/>
          <w:color w:val="666666"/>
          <w:sz w:val="17"/>
          <w:szCs w:val="17"/>
          <w:lang w:eastAsia="nl-NL"/>
        </w:rPr>
        <w:t>Savanije, A., Lawick, M.J. van, Reijmers, E.T.M. (2014) Handboek Systeemtherapie</w:t>
      </w:r>
    </w:p>
    <w:p w:rsidR="000866CE" w:rsidRPr="000866CE" w:rsidRDefault="000866CE" w:rsidP="000866CE">
      <w:pPr>
        <w:shd w:val="clear" w:color="auto" w:fill="EFF2F4"/>
        <w:spacing w:line="255" w:lineRule="atLeast"/>
        <w:rPr>
          <w:rFonts w:ascii="Tahoma" w:eastAsia="Times New Roman" w:hAnsi="Tahoma" w:cs="Tahoma"/>
          <w:color w:val="666666"/>
          <w:sz w:val="17"/>
          <w:szCs w:val="17"/>
          <w:lang w:eastAsia="nl-NL"/>
        </w:rPr>
      </w:pPr>
      <w:r w:rsidRPr="000866CE">
        <w:rPr>
          <w:rFonts w:ascii="Tahoma" w:eastAsia="Times New Roman" w:hAnsi="Tahoma" w:cs="Tahoma"/>
          <w:b/>
          <w:bCs/>
          <w:color w:val="003366"/>
          <w:sz w:val="17"/>
          <w:szCs w:val="17"/>
          <w:lang w:eastAsia="nl-NL"/>
        </w:rPr>
        <w:t>Toetsen</w:t>
      </w:r>
      <w:r w:rsidRPr="000866CE">
        <w:rPr>
          <w:rFonts w:ascii="Tahoma" w:eastAsia="Times New Roman" w:hAnsi="Tahoma" w:cs="Tahoma"/>
          <w:color w:val="666666"/>
          <w:sz w:val="17"/>
          <w:szCs w:val="17"/>
          <w:lang w:eastAsia="nl-NL"/>
        </w:rPr>
        <w:br/>
        <w:t xml:space="preserve">De opleiding wordt afgesloten met een eindtoets waarin u samenvat wat u geleerd hebt en hoe u dit toepast in de beroepspraktijk. </w:t>
      </w:r>
    </w:p>
    <w:p w:rsidR="000866CE" w:rsidRPr="000866CE" w:rsidRDefault="000866CE" w:rsidP="000866CE">
      <w:pPr>
        <w:shd w:val="clear" w:color="auto" w:fill="EFF2F4"/>
        <w:spacing w:line="255" w:lineRule="atLeast"/>
        <w:rPr>
          <w:rFonts w:ascii="Tahoma" w:eastAsia="Times New Roman" w:hAnsi="Tahoma" w:cs="Tahoma"/>
          <w:color w:val="666666"/>
          <w:sz w:val="17"/>
          <w:szCs w:val="17"/>
          <w:lang w:eastAsia="nl-NL"/>
        </w:rPr>
      </w:pPr>
      <w:r w:rsidRPr="000866CE">
        <w:rPr>
          <w:rFonts w:ascii="Tahoma" w:eastAsia="Times New Roman" w:hAnsi="Tahoma" w:cs="Tahoma"/>
          <w:b/>
          <w:bCs/>
          <w:color w:val="003366"/>
          <w:sz w:val="17"/>
          <w:szCs w:val="17"/>
          <w:lang w:eastAsia="nl-NL"/>
        </w:rPr>
        <w:t>Certificaat</w:t>
      </w:r>
      <w:r w:rsidRPr="000866CE">
        <w:rPr>
          <w:rFonts w:ascii="Tahoma" w:eastAsia="Times New Roman" w:hAnsi="Tahoma" w:cs="Tahoma"/>
          <w:color w:val="666666"/>
          <w:sz w:val="17"/>
          <w:szCs w:val="17"/>
          <w:lang w:eastAsia="nl-NL"/>
        </w:rPr>
        <w:br/>
        <w:t xml:space="preserve">U ontvangt een certificaat indien u minimaal 90% aanwezig bent geweest en de cursus met goed gevolg hebt afgerond. </w:t>
      </w:r>
    </w:p>
    <w:p w:rsidR="000866CE" w:rsidRPr="000866CE" w:rsidRDefault="000866CE" w:rsidP="000866CE">
      <w:pPr>
        <w:shd w:val="clear" w:color="auto" w:fill="EFF2F4"/>
        <w:spacing w:line="255" w:lineRule="atLeast"/>
        <w:rPr>
          <w:rFonts w:ascii="Tahoma" w:eastAsia="Times New Roman" w:hAnsi="Tahoma" w:cs="Tahoma"/>
          <w:color w:val="666666"/>
          <w:sz w:val="17"/>
          <w:szCs w:val="17"/>
          <w:lang w:eastAsia="nl-NL"/>
        </w:rPr>
      </w:pPr>
      <w:r w:rsidRPr="000866CE">
        <w:rPr>
          <w:rFonts w:ascii="Tahoma" w:eastAsia="Times New Roman" w:hAnsi="Tahoma" w:cs="Tahoma"/>
          <w:b/>
          <w:bCs/>
          <w:color w:val="003366"/>
          <w:sz w:val="17"/>
          <w:szCs w:val="17"/>
          <w:lang w:eastAsia="nl-NL"/>
        </w:rPr>
        <w:t>Data en locatie</w:t>
      </w:r>
      <w:r w:rsidRPr="000866CE">
        <w:rPr>
          <w:rFonts w:ascii="Tahoma" w:eastAsia="Times New Roman" w:hAnsi="Tahoma" w:cs="Tahoma"/>
          <w:color w:val="666666"/>
          <w:sz w:val="17"/>
          <w:szCs w:val="17"/>
          <w:lang w:eastAsia="nl-NL"/>
        </w:rPr>
        <w:br/>
        <w:t xml:space="preserve">17 donderdagen van 9.30 - 16.30 uur in Utrecht : 7 en 21 januari, 18 februari, 17 en 31 maart, 14 en 28 april, 12 en 26 mei, 9 en 23 juni, 15 september, 13 oktober, 10 en 24 november, 8 en 22 december 2016 </w:t>
      </w:r>
    </w:p>
    <w:p w:rsidR="000866CE" w:rsidRPr="000866CE" w:rsidRDefault="000866CE" w:rsidP="000866CE">
      <w:pPr>
        <w:shd w:val="clear" w:color="auto" w:fill="EFF2F4"/>
        <w:spacing w:line="255" w:lineRule="atLeast"/>
        <w:rPr>
          <w:rFonts w:ascii="Tahoma" w:eastAsia="Times New Roman" w:hAnsi="Tahoma" w:cs="Tahoma"/>
          <w:color w:val="666666"/>
          <w:sz w:val="17"/>
          <w:szCs w:val="17"/>
          <w:lang w:eastAsia="nl-NL"/>
        </w:rPr>
      </w:pPr>
      <w:r w:rsidRPr="000866CE">
        <w:rPr>
          <w:rFonts w:ascii="Tahoma" w:eastAsia="Times New Roman" w:hAnsi="Tahoma" w:cs="Tahoma"/>
          <w:b/>
          <w:bCs/>
          <w:color w:val="003366"/>
          <w:sz w:val="17"/>
          <w:szCs w:val="17"/>
          <w:lang w:eastAsia="nl-NL"/>
        </w:rPr>
        <w:t>Kosten</w:t>
      </w:r>
      <w:r w:rsidRPr="000866CE">
        <w:rPr>
          <w:rFonts w:ascii="Tahoma" w:eastAsia="Times New Roman" w:hAnsi="Tahoma" w:cs="Tahoma"/>
          <w:color w:val="666666"/>
          <w:sz w:val="17"/>
          <w:szCs w:val="17"/>
          <w:lang w:eastAsia="nl-NL"/>
        </w:rPr>
        <w:br/>
        <w:t>€ 3.950 incl. digitale literatuur, excl. boeken</w:t>
      </w:r>
      <w:r w:rsidRPr="000866CE">
        <w:rPr>
          <w:rFonts w:ascii="Tahoma" w:eastAsia="Times New Roman" w:hAnsi="Tahoma" w:cs="Tahoma"/>
          <w:color w:val="666666"/>
          <w:sz w:val="17"/>
          <w:szCs w:val="17"/>
          <w:lang w:eastAsia="nl-NL"/>
        </w:rPr>
        <w:br/>
        <w:t xml:space="preserve">Het is mogelijk om de kosten van de opleiding in twee halfjaartermijnen te voldoen. </w:t>
      </w:r>
    </w:p>
    <w:p w:rsidR="000866CE" w:rsidRPr="000866CE" w:rsidRDefault="000866CE" w:rsidP="000866CE">
      <w:pPr>
        <w:shd w:val="clear" w:color="auto" w:fill="EFF2F4"/>
        <w:spacing w:line="255" w:lineRule="atLeast"/>
        <w:rPr>
          <w:rFonts w:ascii="Tahoma" w:eastAsia="Times New Roman" w:hAnsi="Tahoma" w:cs="Tahoma"/>
          <w:color w:val="666666"/>
          <w:sz w:val="17"/>
          <w:szCs w:val="17"/>
          <w:lang w:eastAsia="nl-NL"/>
        </w:rPr>
      </w:pPr>
      <w:r w:rsidRPr="000866CE">
        <w:rPr>
          <w:rFonts w:ascii="Tahoma" w:eastAsia="Times New Roman" w:hAnsi="Tahoma" w:cs="Tahoma"/>
          <w:b/>
          <w:bCs/>
          <w:color w:val="003366"/>
          <w:sz w:val="17"/>
          <w:szCs w:val="17"/>
          <w:lang w:eastAsia="nl-NL"/>
        </w:rPr>
        <w:t xml:space="preserve">Startdatum </w:t>
      </w:r>
      <w:r w:rsidRPr="000866CE">
        <w:rPr>
          <w:rFonts w:ascii="Tahoma" w:eastAsia="Times New Roman" w:hAnsi="Tahoma" w:cs="Tahoma"/>
          <w:color w:val="666666"/>
          <w:sz w:val="17"/>
          <w:szCs w:val="17"/>
          <w:lang w:eastAsia="nl-NL"/>
        </w:rPr>
        <w:br/>
        <w:t xml:space="preserve">7 januari 2016 </w:t>
      </w:r>
    </w:p>
    <w:p w:rsidR="000866CE" w:rsidRPr="000866CE" w:rsidRDefault="000866CE" w:rsidP="000866CE">
      <w:pPr>
        <w:shd w:val="clear" w:color="auto" w:fill="EFF2F4"/>
        <w:spacing w:after="0" w:line="255" w:lineRule="atLeast"/>
        <w:rPr>
          <w:rFonts w:ascii="Tahoma" w:eastAsia="Times New Roman" w:hAnsi="Tahoma" w:cs="Tahoma"/>
          <w:color w:val="666666"/>
          <w:sz w:val="17"/>
          <w:szCs w:val="17"/>
          <w:lang w:eastAsia="nl-NL"/>
        </w:rPr>
      </w:pPr>
      <w:r w:rsidRPr="000866CE">
        <w:rPr>
          <w:rFonts w:ascii="Tahoma" w:eastAsia="Times New Roman" w:hAnsi="Tahoma" w:cs="Tahoma"/>
          <w:b/>
          <w:bCs/>
          <w:color w:val="003366"/>
          <w:sz w:val="17"/>
          <w:szCs w:val="17"/>
          <w:lang w:eastAsia="nl-NL"/>
        </w:rPr>
        <w:t xml:space="preserve">Inschrijven </w:t>
      </w:r>
      <w:r w:rsidRPr="000866CE">
        <w:rPr>
          <w:rFonts w:ascii="Tahoma" w:eastAsia="Times New Roman" w:hAnsi="Tahoma" w:cs="Tahoma"/>
          <w:color w:val="666666"/>
          <w:sz w:val="17"/>
          <w:szCs w:val="17"/>
          <w:lang w:eastAsia="nl-NL"/>
        </w:rPr>
        <w:br/>
      </w:r>
      <w:hyperlink r:id="rId10" w:tgtFrame="_top" w:tooltip="Online inschrijven" w:history="1">
        <w:r w:rsidRPr="000866CE">
          <w:rPr>
            <w:rFonts w:ascii="Tahoma" w:eastAsia="Times New Roman" w:hAnsi="Tahoma" w:cs="Tahoma"/>
            <w:color w:val="666666"/>
            <w:sz w:val="17"/>
            <w:szCs w:val="17"/>
            <w:u w:val="single"/>
            <w:lang w:eastAsia="nl-NL"/>
          </w:rPr>
          <w:t>is mogelijk t/m 3 december 2015, tenzij eerder vol</w:t>
        </w:r>
      </w:hyperlink>
    </w:p>
    <w:p w:rsidR="000866CE" w:rsidRDefault="000866CE" w:rsidP="000866CE">
      <w:pPr>
        <w:shd w:val="clear" w:color="auto" w:fill="EFF2F4"/>
        <w:spacing w:line="255" w:lineRule="atLeast"/>
        <w:rPr>
          <w:rFonts w:ascii="Tahoma" w:eastAsia="Times New Roman" w:hAnsi="Tahoma" w:cs="Tahoma"/>
          <w:color w:val="666666"/>
          <w:sz w:val="17"/>
          <w:szCs w:val="17"/>
          <w:lang w:eastAsia="nl-NL"/>
        </w:rPr>
      </w:pPr>
    </w:p>
    <w:p w:rsidR="000866CE" w:rsidRDefault="000866CE" w:rsidP="000866CE">
      <w:pPr>
        <w:shd w:val="clear" w:color="auto" w:fill="EFF2F4"/>
        <w:spacing w:line="255" w:lineRule="atLeast"/>
        <w:rPr>
          <w:rFonts w:ascii="Tahoma" w:eastAsia="Times New Roman" w:hAnsi="Tahoma" w:cs="Tahoma"/>
          <w:color w:val="666666"/>
          <w:sz w:val="17"/>
          <w:szCs w:val="17"/>
          <w:lang w:eastAsia="nl-NL"/>
        </w:rPr>
      </w:pPr>
    </w:p>
    <w:p w:rsidR="000866CE" w:rsidRDefault="000866CE" w:rsidP="000866CE">
      <w:pPr>
        <w:shd w:val="clear" w:color="auto" w:fill="EFF2F4"/>
        <w:spacing w:line="255" w:lineRule="atLeast"/>
        <w:rPr>
          <w:rFonts w:ascii="Tahoma" w:eastAsia="Times New Roman" w:hAnsi="Tahoma" w:cs="Tahoma"/>
          <w:color w:val="666666"/>
          <w:sz w:val="17"/>
          <w:szCs w:val="17"/>
          <w:lang w:eastAsia="nl-NL"/>
        </w:rPr>
      </w:pPr>
    </w:p>
    <w:p w:rsidR="000866CE" w:rsidRPr="000866CE" w:rsidRDefault="000866CE" w:rsidP="000866CE">
      <w:pPr>
        <w:shd w:val="clear" w:color="auto" w:fill="EFF2F4"/>
        <w:spacing w:line="255" w:lineRule="atLeast"/>
        <w:rPr>
          <w:rFonts w:ascii="Tahoma" w:eastAsia="Times New Roman" w:hAnsi="Tahoma" w:cs="Tahoma"/>
          <w:vanish/>
          <w:color w:val="666666"/>
          <w:sz w:val="17"/>
          <w:szCs w:val="17"/>
          <w:lang w:eastAsia="nl-NL"/>
        </w:rPr>
      </w:pPr>
      <w:bookmarkStart w:id="0" w:name="_GoBack"/>
      <w:bookmarkEnd w:id="0"/>
      <w:r w:rsidRPr="000866CE">
        <w:rPr>
          <w:rFonts w:ascii="Tahoma" w:eastAsia="Times New Roman" w:hAnsi="Tahoma" w:cs="Tahoma"/>
          <w:vanish/>
          <w:color w:val="666666"/>
          <w:sz w:val="17"/>
          <w:szCs w:val="17"/>
          <w:lang w:eastAsia="nl-NL"/>
        </w:rPr>
        <w:lastRenderedPageBreak/>
        <w:t xml:space="preserve">via www.rinogroep.nl/SW16A </w:t>
      </w:r>
    </w:p>
    <w:p w:rsidR="000866CE" w:rsidRPr="000866CE" w:rsidRDefault="000866CE" w:rsidP="000866CE">
      <w:pPr>
        <w:shd w:val="clear" w:color="auto" w:fill="EFF2F4"/>
        <w:spacing w:after="100" w:line="255" w:lineRule="atLeast"/>
        <w:rPr>
          <w:rFonts w:ascii="Tahoma" w:eastAsia="Times New Roman" w:hAnsi="Tahoma" w:cs="Tahoma"/>
          <w:color w:val="666666"/>
          <w:sz w:val="17"/>
          <w:szCs w:val="17"/>
          <w:lang w:eastAsia="nl-NL"/>
        </w:rPr>
      </w:pPr>
      <w:r w:rsidRPr="000866CE">
        <w:rPr>
          <w:rFonts w:ascii="Tahoma" w:eastAsia="Times New Roman" w:hAnsi="Tahoma" w:cs="Tahoma"/>
          <w:b/>
          <w:bCs/>
          <w:color w:val="003366"/>
          <w:sz w:val="17"/>
          <w:szCs w:val="17"/>
          <w:lang w:eastAsia="nl-NL"/>
        </w:rPr>
        <w:t>Hoofdopleider</w:t>
      </w:r>
    </w:p>
    <w:tbl>
      <w:tblPr>
        <w:tblW w:w="2970" w:type="dxa"/>
        <w:tblCellSpacing w:w="0" w:type="dxa"/>
        <w:tblCellMar>
          <w:left w:w="0" w:type="dxa"/>
          <w:right w:w="0" w:type="dxa"/>
        </w:tblCellMar>
        <w:tblLook w:val="04A0" w:firstRow="1" w:lastRow="0" w:firstColumn="1" w:lastColumn="0" w:noHBand="0" w:noVBand="1"/>
      </w:tblPr>
      <w:tblGrid>
        <w:gridCol w:w="1303"/>
        <w:gridCol w:w="1667"/>
      </w:tblGrid>
      <w:tr w:rsidR="000866CE" w:rsidRPr="000866CE" w:rsidTr="005E6CD0">
        <w:trPr>
          <w:tblCellSpacing w:w="0" w:type="dxa"/>
        </w:trPr>
        <w:tc>
          <w:tcPr>
            <w:tcW w:w="1275" w:type="dxa"/>
            <w:tcMar>
              <w:top w:w="45" w:type="dxa"/>
              <w:left w:w="0" w:type="dxa"/>
              <w:bottom w:w="0" w:type="dxa"/>
              <w:right w:w="0" w:type="dxa"/>
            </w:tcMar>
            <w:hideMark/>
          </w:tcPr>
          <w:p w:rsidR="000866CE" w:rsidRPr="000866CE" w:rsidRDefault="000866CE" w:rsidP="005E6CD0">
            <w:pPr>
              <w:spacing w:after="120" w:line="240" w:lineRule="auto"/>
              <w:rPr>
                <w:rFonts w:ascii="Tahoma" w:eastAsia="Times New Roman" w:hAnsi="Tahoma" w:cs="Tahoma"/>
                <w:color w:val="666666"/>
                <w:sz w:val="17"/>
                <w:szCs w:val="17"/>
                <w:lang w:eastAsia="nl-NL"/>
              </w:rPr>
            </w:pPr>
            <w:r w:rsidRPr="000866CE">
              <w:rPr>
                <w:rFonts w:ascii="Tahoma" w:eastAsia="Times New Roman" w:hAnsi="Tahoma" w:cs="Tahoma"/>
                <w:noProof/>
                <w:color w:val="666666"/>
                <w:sz w:val="17"/>
                <w:szCs w:val="17"/>
                <w:lang w:eastAsia="nl-NL"/>
              </w:rPr>
              <w:drawing>
                <wp:inline distT="0" distB="0" distL="0" distR="0" wp14:anchorId="2700ACD8" wp14:editId="5FF394C3">
                  <wp:extent cx="809625" cy="809625"/>
                  <wp:effectExtent l="0" t="0" r="9525" b="9525"/>
                  <wp:docPr id="5" name="Afbeelding 5" descr="R. van Hennik">
                    <a:hlinkClick xmlns:a="http://schemas.openxmlformats.org/drawingml/2006/main" r:id="rId11" tooltip="&quot;Klik voor meer informatie over R. van Henni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 van Hennik">
                            <a:hlinkClick r:id="rId11" tooltip="&quot;Klik voor meer informatie over R. van Henni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650" w:type="dxa"/>
            <w:tcMar>
              <w:top w:w="0" w:type="dxa"/>
              <w:left w:w="0" w:type="dxa"/>
              <w:bottom w:w="45" w:type="dxa"/>
              <w:right w:w="0" w:type="dxa"/>
            </w:tcMar>
            <w:hideMark/>
          </w:tcPr>
          <w:p w:rsidR="000866CE" w:rsidRPr="000866CE" w:rsidRDefault="000866CE" w:rsidP="005E6CD0">
            <w:pPr>
              <w:shd w:val="clear" w:color="auto" w:fill="FFFFFF"/>
              <w:spacing w:after="120" w:line="240" w:lineRule="auto"/>
              <w:rPr>
                <w:rFonts w:ascii="Tahoma" w:eastAsia="Times New Roman" w:hAnsi="Tahoma" w:cs="Tahoma"/>
                <w:color w:val="666666"/>
                <w:sz w:val="17"/>
                <w:szCs w:val="17"/>
                <w:lang w:eastAsia="nl-NL"/>
              </w:rPr>
            </w:pPr>
            <w:hyperlink r:id="rId13" w:tooltip="Klik voor meer informatie over R. van Hennik" w:history="1">
              <w:r w:rsidRPr="000866CE">
                <w:rPr>
                  <w:rFonts w:ascii="Tahoma" w:eastAsia="Times New Roman" w:hAnsi="Tahoma" w:cs="Tahoma"/>
                  <w:color w:val="003366"/>
                  <w:sz w:val="17"/>
                  <w:szCs w:val="17"/>
                  <w:u w:val="single"/>
                  <w:lang w:eastAsia="nl-NL"/>
                </w:rPr>
                <w:t>R. van Hennik</w:t>
              </w:r>
            </w:hyperlink>
            <w:r w:rsidRPr="000866CE">
              <w:rPr>
                <w:rFonts w:ascii="Tahoma" w:eastAsia="Times New Roman" w:hAnsi="Tahoma" w:cs="Tahoma"/>
                <w:color w:val="666666"/>
                <w:sz w:val="17"/>
                <w:szCs w:val="17"/>
                <w:lang w:eastAsia="nl-NL"/>
              </w:rPr>
              <w:t xml:space="preserve"> </w:t>
            </w:r>
          </w:p>
        </w:tc>
      </w:tr>
    </w:tbl>
    <w:p w:rsidR="000866CE" w:rsidRPr="000866CE" w:rsidRDefault="000866CE" w:rsidP="000866CE">
      <w:pPr>
        <w:shd w:val="clear" w:color="auto" w:fill="EFF2F4"/>
        <w:spacing w:line="255" w:lineRule="atLeast"/>
        <w:rPr>
          <w:rFonts w:ascii="Tahoma" w:eastAsia="Times New Roman" w:hAnsi="Tahoma" w:cs="Tahoma"/>
          <w:color w:val="666666"/>
          <w:sz w:val="17"/>
          <w:szCs w:val="17"/>
          <w:lang w:eastAsia="nl-NL"/>
        </w:rPr>
      </w:pPr>
      <w:r w:rsidRPr="000866CE">
        <w:rPr>
          <w:rFonts w:ascii="Tahoma" w:eastAsia="Times New Roman" w:hAnsi="Tahoma" w:cs="Tahoma"/>
          <w:b/>
          <w:bCs/>
          <w:color w:val="003366"/>
          <w:sz w:val="17"/>
          <w:szCs w:val="17"/>
          <w:lang w:eastAsia="nl-NL"/>
        </w:rPr>
        <w:t>Docenten</w:t>
      </w:r>
      <w:r w:rsidRPr="000866CE">
        <w:rPr>
          <w:rFonts w:ascii="Tahoma" w:eastAsia="Times New Roman" w:hAnsi="Tahoma" w:cs="Tahoma"/>
          <w:color w:val="666666"/>
          <w:sz w:val="17"/>
          <w:szCs w:val="17"/>
          <w:lang w:eastAsia="nl-NL"/>
        </w:rPr>
        <w:br/>
      </w:r>
      <w:hyperlink r:id="rId14" w:tooltip="Klik voor meer informatie over Drs. B.G.C. Hillewaere" w:history="1">
        <w:r w:rsidRPr="000866CE">
          <w:rPr>
            <w:rFonts w:ascii="Tahoma" w:eastAsia="Times New Roman" w:hAnsi="Tahoma" w:cs="Tahoma"/>
            <w:color w:val="666666"/>
            <w:sz w:val="17"/>
            <w:szCs w:val="17"/>
            <w:u w:val="single"/>
            <w:lang w:eastAsia="nl-NL"/>
          </w:rPr>
          <w:t>Drs. B.G.C. Hillewaere</w:t>
        </w:r>
      </w:hyperlink>
      <w:r w:rsidRPr="000866CE">
        <w:rPr>
          <w:rFonts w:ascii="Tahoma" w:eastAsia="Times New Roman" w:hAnsi="Tahoma" w:cs="Tahoma"/>
          <w:color w:val="666666"/>
          <w:sz w:val="17"/>
          <w:szCs w:val="17"/>
          <w:lang w:eastAsia="nl-NL"/>
        </w:rPr>
        <w:br/>
      </w:r>
      <w:hyperlink r:id="rId15" w:tooltip="Klik voor meer informatie over Drs. J.H.W. Mous" w:history="1">
        <w:r w:rsidRPr="000866CE">
          <w:rPr>
            <w:rFonts w:ascii="Tahoma" w:eastAsia="Times New Roman" w:hAnsi="Tahoma" w:cs="Tahoma"/>
            <w:color w:val="666666"/>
            <w:sz w:val="17"/>
            <w:szCs w:val="17"/>
            <w:u w:val="single"/>
            <w:lang w:eastAsia="nl-NL"/>
          </w:rPr>
          <w:t>Drs. J.H.W. Mous</w:t>
        </w:r>
      </w:hyperlink>
    </w:p>
    <w:p w:rsidR="000866CE" w:rsidRPr="000866CE" w:rsidRDefault="000866CE" w:rsidP="000866CE">
      <w:pPr>
        <w:shd w:val="clear" w:color="auto" w:fill="EFF2F4"/>
        <w:spacing w:line="255" w:lineRule="atLeast"/>
        <w:rPr>
          <w:rFonts w:ascii="Tahoma" w:eastAsia="Times New Roman" w:hAnsi="Tahoma" w:cs="Tahoma"/>
          <w:color w:val="666666"/>
          <w:sz w:val="17"/>
          <w:szCs w:val="17"/>
          <w:lang w:eastAsia="nl-NL"/>
        </w:rPr>
      </w:pPr>
      <w:r w:rsidRPr="000866CE">
        <w:rPr>
          <w:rFonts w:ascii="Tahoma" w:eastAsia="Times New Roman" w:hAnsi="Tahoma" w:cs="Tahoma"/>
          <w:b/>
          <w:bCs/>
          <w:color w:val="003366"/>
          <w:sz w:val="17"/>
          <w:szCs w:val="17"/>
          <w:lang w:eastAsia="nl-NL"/>
        </w:rPr>
        <w:t>Incompany</w:t>
      </w:r>
      <w:r w:rsidRPr="000866CE">
        <w:rPr>
          <w:rFonts w:ascii="Tahoma" w:eastAsia="Times New Roman" w:hAnsi="Tahoma" w:cs="Tahoma"/>
          <w:color w:val="666666"/>
          <w:sz w:val="17"/>
          <w:szCs w:val="17"/>
          <w:lang w:eastAsia="nl-NL"/>
        </w:rPr>
        <w:br/>
        <w:t xml:space="preserve">Wilt u gezamenlijk met uw hele team deze cursus volgen? Dat kan! Deze cursus kan op uw verzoek </w:t>
      </w:r>
      <w:hyperlink r:id="rId16" w:tgtFrame="_blank" w:history="1">
        <w:r w:rsidRPr="000866CE">
          <w:rPr>
            <w:rFonts w:ascii="Tahoma" w:eastAsia="Times New Roman" w:hAnsi="Tahoma" w:cs="Tahoma"/>
            <w:color w:val="666666"/>
            <w:sz w:val="17"/>
            <w:szCs w:val="17"/>
            <w:u w:val="single"/>
            <w:lang w:eastAsia="nl-NL"/>
          </w:rPr>
          <w:t>incompany</w:t>
        </w:r>
      </w:hyperlink>
      <w:r w:rsidRPr="000866CE">
        <w:rPr>
          <w:rFonts w:ascii="Tahoma" w:eastAsia="Times New Roman" w:hAnsi="Tahoma" w:cs="Tahoma"/>
          <w:color w:val="666666"/>
          <w:sz w:val="17"/>
          <w:szCs w:val="17"/>
          <w:lang w:eastAsia="nl-NL"/>
        </w:rPr>
        <w:t xml:space="preserve"> gegeven worden. </w:t>
      </w:r>
    </w:p>
    <w:p w:rsidR="000866CE" w:rsidRPr="000866CE" w:rsidRDefault="000866CE" w:rsidP="000866CE">
      <w:pPr>
        <w:shd w:val="clear" w:color="auto" w:fill="EFF2F4"/>
        <w:spacing w:after="240" w:line="255" w:lineRule="atLeast"/>
        <w:rPr>
          <w:rFonts w:ascii="Tahoma" w:eastAsia="Times New Roman" w:hAnsi="Tahoma" w:cs="Tahoma"/>
          <w:color w:val="666666"/>
          <w:sz w:val="17"/>
          <w:szCs w:val="17"/>
          <w:lang w:eastAsia="nl-NL"/>
        </w:rPr>
      </w:pPr>
      <w:r w:rsidRPr="000866CE">
        <w:rPr>
          <w:rFonts w:ascii="Tahoma" w:eastAsia="Times New Roman" w:hAnsi="Tahoma" w:cs="Tahoma"/>
          <w:b/>
          <w:bCs/>
          <w:color w:val="003366"/>
          <w:sz w:val="17"/>
          <w:szCs w:val="17"/>
          <w:lang w:eastAsia="nl-NL"/>
        </w:rPr>
        <w:t>Meer informatie</w:t>
      </w:r>
      <w:r w:rsidRPr="000866CE">
        <w:rPr>
          <w:rFonts w:ascii="Tahoma" w:eastAsia="Times New Roman" w:hAnsi="Tahoma" w:cs="Tahoma"/>
          <w:color w:val="666666"/>
          <w:sz w:val="17"/>
          <w:szCs w:val="17"/>
          <w:lang w:eastAsia="nl-NL"/>
        </w:rPr>
        <w:br/>
        <w:t xml:space="preserve">Heeft u vragen, schikt de geplande datum u niet of heeft u interesse in een </w:t>
      </w:r>
      <w:hyperlink r:id="rId17" w:tgtFrame="_blank" w:tooltip="Lees meer over de incompany mogelijkheden" w:history="1">
        <w:r w:rsidRPr="000866CE">
          <w:rPr>
            <w:rFonts w:ascii="Tahoma" w:eastAsia="Times New Roman" w:hAnsi="Tahoma" w:cs="Tahoma"/>
            <w:color w:val="666666"/>
            <w:sz w:val="17"/>
            <w:szCs w:val="17"/>
            <w:u w:val="single"/>
            <w:lang w:eastAsia="nl-NL"/>
          </w:rPr>
          <w:t>incompany</w:t>
        </w:r>
      </w:hyperlink>
      <w:r w:rsidRPr="000866CE">
        <w:rPr>
          <w:rFonts w:ascii="Tahoma" w:eastAsia="Times New Roman" w:hAnsi="Tahoma" w:cs="Tahoma"/>
          <w:color w:val="666666"/>
          <w:sz w:val="17"/>
          <w:szCs w:val="17"/>
          <w:lang w:eastAsia="nl-NL"/>
        </w:rPr>
        <w:t xml:space="preserve"> uitvoering? Neem contact op met onze infodesk: </w:t>
      </w:r>
      <w:r w:rsidRPr="000866CE">
        <w:rPr>
          <w:rFonts w:ascii="Tahoma" w:eastAsia="Times New Roman" w:hAnsi="Tahoma" w:cs="Tahoma"/>
          <w:color w:val="666666"/>
          <w:sz w:val="17"/>
          <w:szCs w:val="17"/>
          <w:lang w:eastAsia="nl-NL"/>
        </w:rPr>
        <w:br/>
        <w:t>T (030) 230 84 50</w:t>
      </w:r>
      <w:r w:rsidRPr="000866CE">
        <w:rPr>
          <w:rFonts w:ascii="Tahoma" w:eastAsia="Times New Roman" w:hAnsi="Tahoma" w:cs="Tahoma"/>
          <w:color w:val="666666"/>
          <w:sz w:val="17"/>
          <w:szCs w:val="17"/>
          <w:lang w:eastAsia="nl-NL"/>
        </w:rPr>
        <w:br/>
        <w:t xml:space="preserve">E  </w:t>
      </w:r>
      <w:hyperlink r:id="rId18" w:history="1">
        <w:r w:rsidRPr="000866CE">
          <w:rPr>
            <w:rFonts w:ascii="Tahoma" w:eastAsia="Times New Roman" w:hAnsi="Tahoma" w:cs="Tahoma"/>
            <w:color w:val="666666"/>
            <w:sz w:val="17"/>
            <w:szCs w:val="17"/>
            <w:u w:val="single"/>
            <w:lang w:eastAsia="nl-NL"/>
          </w:rPr>
          <w:t>infodesk@rinogroep.nl</w:t>
        </w:r>
      </w:hyperlink>
      <w:r w:rsidRPr="000866CE">
        <w:rPr>
          <w:rFonts w:ascii="Tahoma" w:eastAsia="Times New Roman" w:hAnsi="Tahoma" w:cs="Tahoma"/>
          <w:color w:val="666666"/>
          <w:sz w:val="17"/>
          <w:szCs w:val="17"/>
          <w:lang w:eastAsia="nl-NL"/>
        </w:rPr>
        <w:br/>
        <w:t>? </w:t>
      </w:r>
      <w:hyperlink r:id="rId19" w:tgtFrame="_blank" w:history="1">
        <w:r w:rsidRPr="000866CE">
          <w:rPr>
            <w:rFonts w:ascii="Tahoma" w:eastAsia="Times New Roman" w:hAnsi="Tahoma" w:cs="Tahoma"/>
            <w:color w:val="666666"/>
            <w:sz w:val="17"/>
            <w:szCs w:val="17"/>
            <w:u w:val="single"/>
            <w:lang w:eastAsia="nl-NL"/>
          </w:rPr>
          <w:t>veelgestelde vragen</w:t>
        </w:r>
      </w:hyperlink>
    </w:p>
    <w:p w:rsidR="000866CE" w:rsidRPr="000866CE" w:rsidRDefault="000866CE" w:rsidP="000866CE">
      <w:pPr>
        <w:shd w:val="clear" w:color="auto" w:fill="EFF2F4"/>
        <w:spacing w:line="255" w:lineRule="atLeast"/>
        <w:rPr>
          <w:rFonts w:ascii="Tahoma" w:eastAsia="Times New Roman" w:hAnsi="Tahoma" w:cs="Tahoma"/>
          <w:color w:val="666666"/>
          <w:sz w:val="17"/>
          <w:szCs w:val="17"/>
          <w:lang w:eastAsia="nl-NL"/>
        </w:rPr>
      </w:pPr>
      <w:r w:rsidRPr="000866CE">
        <w:rPr>
          <w:rFonts w:ascii="Tahoma" w:eastAsia="Times New Roman" w:hAnsi="Tahoma" w:cs="Tahoma"/>
          <w:color w:val="666666"/>
          <w:sz w:val="17"/>
          <w:szCs w:val="17"/>
          <w:lang w:eastAsia="nl-NL"/>
        </w:rPr>
        <w:t>Discussieer mee in onze LinkedIn groep </w:t>
      </w:r>
      <w:hyperlink r:id="rId20" w:tgtFrame="_blank" w:history="1">
        <w:r w:rsidRPr="000866CE">
          <w:rPr>
            <w:rFonts w:ascii="Tahoma" w:eastAsia="Times New Roman" w:hAnsi="Tahoma" w:cs="Tahoma"/>
            <w:color w:val="666666"/>
            <w:sz w:val="17"/>
            <w:szCs w:val="17"/>
            <w:u w:val="single"/>
            <w:lang w:eastAsia="nl-NL"/>
          </w:rPr>
          <w:t>voor professionals in de ggz en aanverwante sectoren</w:t>
        </w:r>
      </w:hyperlink>
      <w:r w:rsidRPr="000866CE">
        <w:rPr>
          <w:rFonts w:ascii="Tahoma" w:eastAsia="Times New Roman" w:hAnsi="Tahoma" w:cs="Tahoma"/>
          <w:color w:val="666666"/>
          <w:sz w:val="17"/>
          <w:szCs w:val="17"/>
          <w:lang w:eastAsia="nl-NL"/>
        </w:rPr>
        <w:t xml:space="preserve"> </w:t>
      </w:r>
    </w:p>
    <w:p w:rsidR="00B82F0D" w:rsidRPr="00305A65" w:rsidRDefault="000866CE" w:rsidP="000866CE">
      <w:r w:rsidRPr="000866CE">
        <w:rPr>
          <w:rFonts w:ascii="Tahoma" w:eastAsia="Times New Roman" w:hAnsi="Tahoma" w:cs="Tahoma"/>
          <w:b/>
          <w:bCs/>
          <w:color w:val="003366"/>
          <w:sz w:val="17"/>
          <w:szCs w:val="17"/>
          <w:lang w:eastAsia="nl-NL"/>
        </w:rPr>
        <w:t>Adresgegevens</w:t>
      </w:r>
      <w:r w:rsidRPr="000866CE">
        <w:rPr>
          <w:rFonts w:ascii="Tahoma" w:eastAsia="Times New Roman" w:hAnsi="Tahoma" w:cs="Tahoma"/>
          <w:color w:val="666666"/>
          <w:sz w:val="17"/>
          <w:szCs w:val="17"/>
          <w:lang w:eastAsia="nl-NL"/>
        </w:rPr>
        <w:br/>
        <w:t>RINO Groep</w:t>
      </w:r>
      <w:r w:rsidRPr="000866CE">
        <w:rPr>
          <w:rFonts w:ascii="Tahoma" w:eastAsia="Times New Roman" w:hAnsi="Tahoma" w:cs="Tahoma"/>
          <w:color w:val="666666"/>
          <w:sz w:val="17"/>
          <w:szCs w:val="17"/>
          <w:lang w:eastAsia="nl-NL"/>
        </w:rPr>
        <w:br/>
        <w:t>St. Jacobsstraat 12-14</w:t>
      </w:r>
      <w:r w:rsidRPr="000866CE">
        <w:rPr>
          <w:rFonts w:ascii="Tahoma" w:eastAsia="Times New Roman" w:hAnsi="Tahoma" w:cs="Tahoma"/>
          <w:color w:val="666666"/>
          <w:sz w:val="17"/>
          <w:szCs w:val="17"/>
          <w:lang w:eastAsia="nl-NL"/>
        </w:rPr>
        <w:br/>
        <w:t>3511 BS Utrecht</w:t>
      </w:r>
      <w:r w:rsidRPr="000866CE">
        <w:rPr>
          <w:rFonts w:ascii="Tahoma" w:eastAsia="Times New Roman" w:hAnsi="Tahoma" w:cs="Tahoma"/>
          <w:color w:val="666666"/>
          <w:sz w:val="17"/>
          <w:szCs w:val="17"/>
          <w:lang w:eastAsia="nl-NL"/>
        </w:rPr>
        <w:br/>
        <w:t>Postbus 347</w:t>
      </w:r>
      <w:r w:rsidRPr="000866CE">
        <w:rPr>
          <w:rFonts w:ascii="Tahoma" w:eastAsia="Times New Roman" w:hAnsi="Tahoma" w:cs="Tahoma"/>
          <w:color w:val="666666"/>
          <w:sz w:val="17"/>
          <w:szCs w:val="17"/>
          <w:lang w:eastAsia="nl-NL"/>
        </w:rPr>
        <w:br/>
        <w:t>3500 AH Utrecht</w:t>
      </w:r>
      <w:r w:rsidRPr="000866CE">
        <w:rPr>
          <w:rFonts w:ascii="Tahoma" w:eastAsia="Times New Roman" w:hAnsi="Tahoma" w:cs="Tahoma"/>
          <w:color w:val="666666"/>
          <w:sz w:val="17"/>
          <w:szCs w:val="17"/>
          <w:lang w:eastAsia="nl-NL"/>
        </w:rPr>
        <w:br/>
        <w:t>T (030) 230 84 00</w:t>
      </w:r>
      <w:r w:rsidRPr="000866CE">
        <w:rPr>
          <w:rFonts w:ascii="Tahoma" w:eastAsia="Times New Roman" w:hAnsi="Tahoma" w:cs="Tahoma"/>
          <w:color w:val="666666"/>
          <w:sz w:val="17"/>
          <w:szCs w:val="17"/>
          <w:lang w:eastAsia="nl-NL"/>
        </w:rPr>
        <w:br/>
        <w:t>F (030) 230 84 99</w:t>
      </w:r>
      <w:r w:rsidRPr="000866CE">
        <w:rPr>
          <w:rFonts w:ascii="Tahoma" w:eastAsia="Times New Roman" w:hAnsi="Tahoma" w:cs="Tahoma"/>
          <w:color w:val="666666"/>
          <w:sz w:val="17"/>
          <w:szCs w:val="17"/>
          <w:lang w:eastAsia="nl-NL"/>
        </w:rPr>
        <w:br/>
        <w:t>I  www.rinogroep.nl</w:t>
      </w:r>
    </w:p>
    <w:sectPr w:rsidR="00B82F0D" w:rsidRPr="00305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Regular">
    <w:panose1 w:val="02040604050406020203"/>
    <w:charset w:val="00"/>
    <w:family w:val="roman"/>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74E4"/>
    <w:multiLevelType w:val="multilevel"/>
    <w:tmpl w:val="3E10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01E2F"/>
    <w:multiLevelType w:val="multilevel"/>
    <w:tmpl w:val="65DC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CE"/>
    <w:rsid w:val="000866CE"/>
    <w:rsid w:val="00305A65"/>
    <w:rsid w:val="00B32A69"/>
    <w:rsid w:val="00B82F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C2ED9-DDCE-4530-8F7F-847044C1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ala-Regular" w:eastAsiaTheme="minorHAnsi" w:hAnsi="Scala-Regular" w:cstheme="minorBidi"/>
        <w:sz w:val="23"/>
        <w:szCs w:val="23"/>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2A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253299">
      <w:bodyDiv w:val="1"/>
      <w:marLeft w:val="0"/>
      <w:marRight w:val="0"/>
      <w:marTop w:val="180"/>
      <w:marBottom w:val="0"/>
      <w:divBdr>
        <w:top w:val="none" w:sz="0" w:space="0" w:color="auto"/>
        <w:left w:val="none" w:sz="0" w:space="0" w:color="auto"/>
        <w:bottom w:val="none" w:sz="0" w:space="0" w:color="auto"/>
        <w:right w:val="none" w:sz="0" w:space="0" w:color="auto"/>
      </w:divBdr>
      <w:divsChild>
        <w:div w:id="2108580442">
          <w:marLeft w:val="0"/>
          <w:marRight w:val="0"/>
          <w:marTop w:val="100"/>
          <w:marBottom w:val="100"/>
          <w:divBdr>
            <w:top w:val="none" w:sz="0" w:space="0" w:color="auto"/>
            <w:left w:val="none" w:sz="0" w:space="0" w:color="auto"/>
            <w:bottom w:val="none" w:sz="0" w:space="0" w:color="auto"/>
            <w:right w:val="none" w:sz="0" w:space="0" w:color="auto"/>
          </w:divBdr>
          <w:divsChild>
            <w:div w:id="1050616964">
              <w:marLeft w:val="315"/>
              <w:marRight w:val="0"/>
              <w:marTop w:val="0"/>
              <w:marBottom w:val="0"/>
              <w:divBdr>
                <w:top w:val="none" w:sz="0" w:space="0" w:color="auto"/>
                <w:left w:val="none" w:sz="0" w:space="0" w:color="auto"/>
                <w:bottom w:val="none" w:sz="0" w:space="0" w:color="auto"/>
                <w:right w:val="none" w:sz="0" w:space="0" w:color="auto"/>
              </w:divBdr>
              <w:divsChild>
                <w:div w:id="655649531">
                  <w:marLeft w:val="0"/>
                  <w:marRight w:val="0"/>
                  <w:marTop w:val="0"/>
                  <w:marBottom w:val="0"/>
                  <w:divBdr>
                    <w:top w:val="none" w:sz="0" w:space="0" w:color="auto"/>
                    <w:left w:val="none" w:sz="0" w:space="0" w:color="auto"/>
                    <w:bottom w:val="none" w:sz="0" w:space="0" w:color="auto"/>
                    <w:right w:val="none" w:sz="0" w:space="0" w:color="auto"/>
                  </w:divBdr>
                  <w:divsChild>
                    <w:div w:id="2011061712">
                      <w:marLeft w:val="150"/>
                      <w:marRight w:val="0"/>
                      <w:marTop w:val="0"/>
                      <w:marBottom w:val="0"/>
                      <w:divBdr>
                        <w:top w:val="none" w:sz="0" w:space="0" w:color="auto"/>
                        <w:left w:val="none" w:sz="0" w:space="0" w:color="auto"/>
                        <w:bottom w:val="none" w:sz="0" w:space="0" w:color="auto"/>
                        <w:right w:val="none" w:sz="0" w:space="0" w:color="auto"/>
                      </w:divBdr>
                      <w:divsChild>
                        <w:div w:id="2132673489">
                          <w:marLeft w:val="0"/>
                          <w:marRight w:val="0"/>
                          <w:marTop w:val="0"/>
                          <w:marBottom w:val="90"/>
                          <w:divBdr>
                            <w:top w:val="none" w:sz="0" w:space="0" w:color="auto"/>
                            <w:left w:val="none" w:sz="0" w:space="0" w:color="auto"/>
                            <w:bottom w:val="none" w:sz="0" w:space="0" w:color="auto"/>
                            <w:right w:val="none" w:sz="0" w:space="0" w:color="auto"/>
                          </w:divBdr>
                          <w:divsChild>
                            <w:div w:id="1204950484">
                              <w:marLeft w:val="0"/>
                              <w:marRight w:val="0"/>
                              <w:marTop w:val="0"/>
                              <w:marBottom w:val="0"/>
                              <w:divBdr>
                                <w:top w:val="none" w:sz="0" w:space="0" w:color="auto"/>
                                <w:left w:val="none" w:sz="0" w:space="0" w:color="auto"/>
                                <w:bottom w:val="none" w:sz="0" w:space="0" w:color="auto"/>
                                <w:right w:val="none" w:sz="0" w:space="0" w:color="auto"/>
                              </w:divBdr>
                            </w:div>
                          </w:divsChild>
                        </w:div>
                        <w:div w:id="80873973">
                          <w:marLeft w:val="0"/>
                          <w:marRight w:val="0"/>
                          <w:marTop w:val="0"/>
                          <w:marBottom w:val="0"/>
                          <w:divBdr>
                            <w:top w:val="none" w:sz="0" w:space="0" w:color="auto"/>
                            <w:left w:val="none" w:sz="0" w:space="0" w:color="auto"/>
                            <w:bottom w:val="none" w:sz="0" w:space="0" w:color="auto"/>
                            <w:right w:val="none" w:sz="0" w:space="0" w:color="auto"/>
                          </w:divBdr>
                        </w:div>
                        <w:div w:id="1260718524">
                          <w:marLeft w:val="0"/>
                          <w:marRight w:val="0"/>
                          <w:marTop w:val="0"/>
                          <w:marBottom w:val="0"/>
                          <w:divBdr>
                            <w:top w:val="none" w:sz="0" w:space="0" w:color="auto"/>
                            <w:left w:val="none" w:sz="0" w:space="0" w:color="auto"/>
                            <w:bottom w:val="none" w:sz="0" w:space="0" w:color="auto"/>
                            <w:right w:val="none" w:sz="0" w:space="0" w:color="auto"/>
                          </w:divBdr>
                          <w:divsChild>
                            <w:div w:id="199635939">
                              <w:marLeft w:val="120"/>
                              <w:marRight w:val="0"/>
                              <w:marTop w:val="0"/>
                              <w:marBottom w:val="0"/>
                              <w:divBdr>
                                <w:top w:val="none" w:sz="0" w:space="0" w:color="auto"/>
                                <w:left w:val="none" w:sz="0" w:space="0" w:color="auto"/>
                                <w:bottom w:val="none" w:sz="0" w:space="0" w:color="auto"/>
                                <w:right w:val="none" w:sz="0" w:space="0" w:color="auto"/>
                              </w:divBdr>
                              <w:divsChild>
                                <w:div w:id="180972129">
                                  <w:marLeft w:val="0"/>
                                  <w:marRight w:val="-60"/>
                                  <w:marTop w:val="0"/>
                                  <w:marBottom w:val="0"/>
                                  <w:divBdr>
                                    <w:top w:val="none" w:sz="0" w:space="0" w:color="auto"/>
                                    <w:left w:val="none" w:sz="0" w:space="0" w:color="auto"/>
                                    <w:bottom w:val="none" w:sz="0" w:space="0" w:color="auto"/>
                                    <w:right w:val="none" w:sz="0" w:space="0" w:color="auto"/>
                                  </w:divBdr>
                                </w:div>
                                <w:div w:id="687677924">
                                  <w:marLeft w:val="0"/>
                                  <w:marRight w:val="0"/>
                                  <w:marTop w:val="0"/>
                                  <w:marBottom w:val="180"/>
                                  <w:divBdr>
                                    <w:top w:val="none" w:sz="0" w:space="0" w:color="auto"/>
                                    <w:left w:val="none" w:sz="0" w:space="0" w:color="auto"/>
                                    <w:bottom w:val="none" w:sz="0" w:space="0" w:color="auto"/>
                                    <w:right w:val="none" w:sz="0" w:space="0" w:color="auto"/>
                                  </w:divBdr>
                                </w:div>
                                <w:div w:id="1768236168">
                                  <w:marLeft w:val="0"/>
                                  <w:marRight w:val="0"/>
                                  <w:marTop w:val="0"/>
                                  <w:marBottom w:val="180"/>
                                  <w:divBdr>
                                    <w:top w:val="none" w:sz="0" w:space="0" w:color="auto"/>
                                    <w:left w:val="none" w:sz="0" w:space="0" w:color="auto"/>
                                    <w:bottom w:val="none" w:sz="0" w:space="0" w:color="auto"/>
                                    <w:right w:val="none" w:sz="0" w:space="0" w:color="auto"/>
                                  </w:divBdr>
                                  <w:divsChild>
                                    <w:div w:id="805702709">
                                      <w:marLeft w:val="0"/>
                                      <w:marRight w:val="0"/>
                                      <w:marTop w:val="0"/>
                                      <w:marBottom w:val="0"/>
                                      <w:divBdr>
                                        <w:top w:val="none" w:sz="0" w:space="0" w:color="auto"/>
                                        <w:left w:val="none" w:sz="0" w:space="0" w:color="auto"/>
                                        <w:bottom w:val="none" w:sz="0" w:space="0" w:color="auto"/>
                                        <w:right w:val="none" w:sz="0" w:space="0" w:color="auto"/>
                                      </w:divBdr>
                                    </w:div>
                                  </w:divsChild>
                                </w:div>
                                <w:div w:id="340593075">
                                  <w:marLeft w:val="0"/>
                                  <w:marRight w:val="0"/>
                                  <w:marTop w:val="0"/>
                                  <w:marBottom w:val="0"/>
                                  <w:divBdr>
                                    <w:top w:val="none" w:sz="0" w:space="0" w:color="auto"/>
                                    <w:left w:val="none" w:sz="0" w:space="0" w:color="auto"/>
                                    <w:bottom w:val="none" w:sz="0" w:space="0" w:color="auto"/>
                                    <w:right w:val="none" w:sz="0" w:space="0" w:color="auto"/>
                                  </w:divBdr>
                                </w:div>
                                <w:div w:id="543758549">
                                  <w:marLeft w:val="0"/>
                                  <w:marRight w:val="0"/>
                                  <w:marTop w:val="0"/>
                                  <w:marBottom w:val="0"/>
                                  <w:divBdr>
                                    <w:top w:val="none" w:sz="0" w:space="0" w:color="auto"/>
                                    <w:left w:val="none" w:sz="0" w:space="0" w:color="auto"/>
                                    <w:bottom w:val="none" w:sz="0" w:space="0" w:color="auto"/>
                                    <w:right w:val="none" w:sz="0" w:space="0" w:color="auto"/>
                                  </w:divBdr>
                                </w:div>
                                <w:div w:id="530266260">
                                  <w:marLeft w:val="0"/>
                                  <w:marRight w:val="0"/>
                                  <w:marTop w:val="0"/>
                                  <w:marBottom w:val="180"/>
                                  <w:divBdr>
                                    <w:top w:val="none" w:sz="0" w:space="0" w:color="auto"/>
                                    <w:left w:val="none" w:sz="0" w:space="0" w:color="auto"/>
                                    <w:bottom w:val="none" w:sz="0" w:space="0" w:color="auto"/>
                                    <w:right w:val="none" w:sz="0" w:space="0" w:color="auto"/>
                                  </w:divBdr>
                                </w:div>
                                <w:div w:id="533036178">
                                  <w:marLeft w:val="0"/>
                                  <w:marRight w:val="0"/>
                                  <w:marTop w:val="0"/>
                                  <w:marBottom w:val="180"/>
                                  <w:divBdr>
                                    <w:top w:val="none" w:sz="0" w:space="0" w:color="auto"/>
                                    <w:left w:val="none" w:sz="0" w:space="0" w:color="auto"/>
                                    <w:bottom w:val="none" w:sz="0" w:space="0" w:color="auto"/>
                                    <w:right w:val="none" w:sz="0" w:space="0" w:color="auto"/>
                                  </w:divBdr>
                                </w:div>
                                <w:div w:id="1034116465">
                                  <w:marLeft w:val="0"/>
                                  <w:marRight w:val="0"/>
                                  <w:marTop w:val="0"/>
                                  <w:marBottom w:val="180"/>
                                  <w:divBdr>
                                    <w:top w:val="none" w:sz="0" w:space="0" w:color="auto"/>
                                    <w:left w:val="none" w:sz="0" w:space="0" w:color="auto"/>
                                    <w:bottom w:val="none" w:sz="0" w:space="0" w:color="auto"/>
                                    <w:right w:val="none" w:sz="0" w:space="0" w:color="auto"/>
                                  </w:divBdr>
                                  <w:divsChild>
                                    <w:div w:id="574585392">
                                      <w:marLeft w:val="0"/>
                                      <w:marRight w:val="0"/>
                                      <w:marTop w:val="0"/>
                                      <w:marBottom w:val="0"/>
                                      <w:divBdr>
                                        <w:top w:val="none" w:sz="0" w:space="0" w:color="auto"/>
                                        <w:left w:val="none" w:sz="0" w:space="0" w:color="auto"/>
                                        <w:bottom w:val="none" w:sz="0" w:space="0" w:color="auto"/>
                                        <w:right w:val="none" w:sz="0" w:space="0" w:color="auto"/>
                                      </w:divBdr>
                                    </w:div>
                                  </w:divsChild>
                                </w:div>
                                <w:div w:id="1821651531">
                                  <w:marLeft w:val="0"/>
                                  <w:marRight w:val="0"/>
                                  <w:marTop w:val="0"/>
                                  <w:marBottom w:val="180"/>
                                  <w:divBdr>
                                    <w:top w:val="none" w:sz="0" w:space="0" w:color="auto"/>
                                    <w:left w:val="none" w:sz="0" w:space="0" w:color="auto"/>
                                    <w:bottom w:val="none" w:sz="0" w:space="0" w:color="auto"/>
                                    <w:right w:val="none" w:sz="0" w:space="0" w:color="auto"/>
                                  </w:divBdr>
                                </w:div>
                              </w:divsChild>
                            </w:div>
                            <w:div w:id="80639426">
                              <w:marLeft w:val="0"/>
                              <w:marRight w:val="0"/>
                              <w:marTop w:val="0"/>
                              <w:marBottom w:val="0"/>
                              <w:divBdr>
                                <w:top w:val="none" w:sz="0" w:space="0" w:color="auto"/>
                                <w:left w:val="none" w:sz="0" w:space="0" w:color="auto"/>
                                <w:bottom w:val="none" w:sz="0" w:space="0" w:color="auto"/>
                                <w:right w:val="none" w:sz="0" w:space="0" w:color="auto"/>
                              </w:divBdr>
                              <w:divsChild>
                                <w:div w:id="532958917">
                                  <w:marLeft w:val="0"/>
                                  <w:marRight w:val="0"/>
                                  <w:marTop w:val="0"/>
                                  <w:marBottom w:val="180"/>
                                  <w:divBdr>
                                    <w:top w:val="none" w:sz="0" w:space="0" w:color="auto"/>
                                    <w:left w:val="none" w:sz="0" w:space="0" w:color="auto"/>
                                    <w:bottom w:val="none" w:sz="0" w:space="0" w:color="auto"/>
                                    <w:right w:val="none" w:sz="0" w:space="0" w:color="auto"/>
                                  </w:divBdr>
                                </w:div>
                                <w:div w:id="950283701">
                                  <w:marLeft w:val="0"/>
                                  <w:marRight w:val="0"/>
                                  <w:marTop w:val="0"/>
                                  <w:marBottom w:val="180"/>
                                  <w:divBdr>
                                    <w:top w:val="none" w:sz="0" w:space="0" w:color="auto"/>
                                    <w:left w:val="none" w:sz="0" w:space="0" w:color="auto"/>
                                    <w:bottom w:val="none" w:sz="0" w:space="0" w:color="auto"/>
                                    <w:right w:val="none" w:sz="0" w:space="0" w:color="auto"/>
                                  </w:divBdr>
                                </w:div>
                                <w:div w:id="324476892">
                                  <w:marLeft w:val="0"/>
                                  <w:marRight w:val="0"/>
                                  <w:marTop w:val="0"/>
                                  <w:marBottom w:val="180"/>
                                  <w:divBdr>
                                    <w:top w:val="none" w:sz="0" w:space="0" w:color="auto"/>
                                    <w:left w:val="none" w:sz="0" w:space="0" w:color="auto"/>
                                    <w:bottom w:val="none" w:sz="0" w:space="0" w:color="auto"/>
                                    <w:right w:val="none" w:sz="0" w:space="0" w:color="auto"/>
                                  </w:divBdr>
                                </w:div>
                                <w:div w:id="1102801685">
                                  <w:marLeft w:val="0"/>
                                  <w:marRight w:val="0"/>
                                  <w:marTop w:val="0"/>
                                  <w:marBottom w:val="180"/>
                                  <w:divBdr>
                                    <w:top w:val="none" w:sz="0" w:space="0" w:color="auto"/>
                                    <w:left w:val="none" w:sz="0" w:space="0" w:color="auto"/>
                                    <w:bottom w:val="none" w:sz="0" w:space="0" w:color="auto"/>
                                    <w:right w:val="none" w:sz="0" w:space="0" w:color="auto"/>
                                  </w:divBdr>
                                </w:div>
                                <w:div w:id="1108308824">
                                  <w:marLeft w:val="0"/>
                                  <w:marRight w:val="0"/>
                                  <w:marTop w:val="0"/>
                                  <w:marBottom w:val="180"/>
                                  <w:divBdr>
                                    <w:top w:val="none" w:sz="0" w:space="0" w:color="auto"/>
                                    <w:left w:val="none" w:sz="0" w:space="0" w:color="auto"/>
                                    <w:bottom w:val="none" w:sz="0" w:space="0" w:color="auto"/>
                                    <w:right w:val="none" w:sz="0" w:space="0" w:color="auto"/>
                                  </w:divBdr>
                                </w:div>
                                <w:div w:id="518205120">
                                  <w:marLeft w:val="0"/>
                                  <w:marRight w:val="0"/>
                                  <w:marTop w:val="0"/>
                                  <w:marBottom w:val="180"/>
                                  <w:divBdr>
                                    <w:top w:val="none" w:sz="0" w:space="0" w:color="auto"/>
                                    <w:left w:val="none" w:sz="0" w:space="0" w:color="auto"/>
                                    <w:bottom w:val="none" w:sz="0" w:space="0" w:color="auto"/>
                                    <w:right w:val="none" w:sz="0" w:space="0" w:color="auto"/>
                                  </w:divBdr>
                                </w:div>
                                <w:div w:id="31619710">
                                  <w:marLeft w:val="0"/>
                                  <w:marRight w:val="0"/>
                                  <w:marTop w:val="0"/>
                                  <w:marBottom w:val="180"/>
                                  <w:divBdr>
                                    <w:top w:val="none" w:sz="0" w:space="0" w:color="auto"/>
                                    <w:left w:val="none" w:sz="0" w:space="0" w:color="auto"/>
                                    <w:bottom w:val="none" w:sz="0" w:space="0" w:color="auto"/>
                                    <w:right w:val="none" w:sz="0" w:space="0" w:color="auto"/>
                                  </w:divBdr>
                                </w:div>
                                <w:div w:id="1520504822">
                                  <w:marLeft w:val="0"/>
                                  <w:marRight w:val="0"/>
                                  <w:marTop w:val="0"/>
                                  <w:marBottom w:val="180"/>
                                  <w:divBdr>
                                    <w:top w:val="none" w:sz="0" w:space="0" w:color="auto"/>
                                    <w:left w:val="none" w:sz="0" w:space="0" w:color="auto"/>
                                    <w:bottom w:val="none" w:sz="0" w:space="0" w:color="auto"/>
                                    <w:right w:val="none" w:sz="0" w:space="0" w:color="auto"/>
                                  </w:divBdr>
                                </w:div>
                                <w:div w:id="1526402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plein.nl/" TargetMode="External"/><Relationship Id="rId13" Type="http://schemas.openxmlformats.org/officeDocument/2006/relationships/hyperlink" Target="http://www.rinogroep.nl/docent/469/robert-van-hennik.html" TargetMode="External"/><Relationship Id="rId18" Type="http://schemas.openxmlformats.org/officeDocument/2006/relationships/hyperlink" Target="mailto:infodesk@rinogroep.n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vrg.nl/pagina/opleidingen" TargetMode="External"/><Relationship Id="rId12" Type="http://schemas.openxmlformats.org/officeDocument/2006/relationships/image" Target="media/image2.gif"/><Relationship Id="rId17" Type="http://schemas.openxmlformats.org/officeDocument/2006/relationships/hyperlink" Target="http://www.rinogroep.nl/pagina/40/incompany-en-maatwerk.html" TargetMode="External"/><Relationship Id="rId2" Type="http://schemas.openxmlformats.org/officeDocument/2006/relationships/styles" Target="styles.xml"/><Relationship Id="rId16" Type="http://schemas.openxmlformats.org/officeDocument/2006/relationships/hyperlink" Target="http://www.rinogroep.nl/pagina/40/incompany-en-maatwerk.html" TargetMode="External"/><Relationship Id="rId20" Type="http://schemas.openxmlformats.org/officeDocument/2006/relationships/hyperlink" Target="http://www.linkedin.com/groups?gid=4384998" TargetMode="External"/><Relationship Id="rId1" Type="http://schemas.openxmlformats.org/officeDocument/2006/relationships/numbering" Target="numbering.xml"/><Relationship Id="rId6" Type="http://schemas.openxmlformats.org/officeDocument/2006/relationships/hyperlink" Target="http://www.rinogroep.nl/?pageID=25&amp;tblopleidingen.ID=3666" TargetMode="External"/><Relationship Id="rId11" Type="http://schemas.openxmlformats.org/officeDocument/2006/relationships/hyperlink" Target="http://www.rinogroep.nl/docent/469/robert-van-hennik.html" TargetMode="External"/><Relationship Id="rId5" Type="http://schemas.openxmlformats.org/officeDocument/2006/relationships/image" Target="media/image1.gif"/><Relationship Id="rId15" Type="http://schemas.openxmlformats.org/officeDocument/2006/relationships/hyperlink" Target="http://www.rinogroep.nl/docent/405/j&#248;rgen-mous.html" TargetMode="External"/><Relationship Id="rId10" Type="http://schemas.openxmlformats.org/officeDocument/2006/relationships/hyperlink" Target="http://www.rinogroep.nl/?pageID=25&amp;tblopleidingen.ID=3666" TargetMode="External"/><Relationship Id="rId19" Type="http://schemas.openxmlformats.org/officeDocument/2006/relationships/hyperlink" Target="http://www.rinogroep.nl/pagina/298/veelgestelde-vragen.html" TargetMode="External"/><Relationship Id="rId4" Type="http://schemas.openxmlformats.org/officeDocument/2006/relationships/webSettings" Target="webSettings.xml"/><Relationship Id="rId9" Type="http://schemas.openxmlformats.org/officeDocument/2006/relationships/hyperlink" Target="http://www.registervaktherapie.nl/" TargetMode="External"/><Relationship Id="rId14" Type="http://schemas.openxmlformats.org/officeDocument/2006/relationships/hyperlink" Target="http://www.rinogroep.nl/docent/958/bruno-hillewaere.htm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1273</Words>
  <Characters>7003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RINO Groep</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Bennes</dc:creator>
  <cp:keywords/>
  <dc:description/>
  <cp:lastModifiedBy>Ilse Bennes</cp:lastModifiedBy>
  <cp:revision>1</cp:revision>
  <dcterms:created xsi:type="dcterms:W3CDTF">2015-09-22T07:14:00Z</dcterms:created>
  <dcterms:modified xsi:type="dcterms:W3CDTF">2015-09-22T07:31:00Z</dcterms:modified>
</cp:coreProperties>
</file>